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A3" w:rsidRDefault="002238A3" w:rsidP="002238A3">
      <w:pPr>
        <w:spacing w:after="0" w:line="240" w:lineRule="auto"/>
        <w:ind w:right="-858"/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33525" cy="857250"/>
            <wp:effectExtent l="0" t="0" r="9525" b="0"/>
            <wp:docPr id="2" name="Picture 2" descr="https://lh6.googleusercontent.com/8lC0QYRkhNprHEKfP2_bMzvVs3pNZqgannsXlzGilk0qXhDiNT5dhYCrtqdVAr5JAqsmINiGtg_Z3yKUv-ufofyyadphh-Ie5whfYBQb_-AhaJdvnlYF51j3jkfcQspW3_8Nv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8lC0QYRkhNprHEKfP2_bMzvVs3pNZqgannsXlzGilk0qXhDiNT5dhYCrtqdVAr5JAqsmINiGtg_Z3yKUv-ufofyyadphh-Ie5whfYBQb_-AhaJdvnlYF51j3jkfcQspW3_8Nv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36" w:rsidRDefault="002238A3" w:rsidP="0095169A">
      <w:pPr>
        <w:spacing w:after="0" w:line="240" w:lineRule="auto"/>
        <w:ind w:right="-85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38A3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en-GB"/>
        </w:rPr>
        <w:t>Volunteer Application Form</w:t>
      </w:r>
    </w:p>
    <w:p w:rsidR="00A86336" w:rsidRDefault="00A86336" w:rsidP="00A86336">
      <w:pPr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336" w:rsidRDefault="0095169A" w:rsidP="00240EC9">
      <w:pPr>
        <w:spacing w:after="0" w:line="240" w:lineRule="auto"/>
        <w:ind w:right="-858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welcome applications from people</w:t>
      </w:r>
      <w:r w:rsidR="00817278"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from all sections of the community, from diverse backgrounds</w:t>
      </w:r>
    </w:p>
    <w:p w:rsidR="00240EC9" w:rsidRDefault="00817278" w:rsidP="00240EC9">
      <w:pPr>
        <w:spacing w:after="0" w:line="240" w:lineRule="auto"/>
        <w:ind w:right="-858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</w:t>
      </w:r>
      <w:proofErr w:type="gramEnd"/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who bring a variety of life experiences</w:t>
      </w:r>
      <w:r w:rsidR="0095169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skills</w:t>
      </w:r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</w:t>
      </w:r>
      <w:proofErr w:type="spellStart"/>
      <w:r w:rsidR="0095169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Lockleaze</w:t>
      </w:r>
      <w:proofErr w:type="spellEnd"/>
      <w:r w:rsidR="0095169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Neighbourhood Trust</w:t>
      </w:r>
      <w:r w:rsidR="00240E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our volunteer</w:t>
      </w:r>
    </w:p>
    <w:p w:rsidR="002238A3" w:rsidRPr="00240EC9" w:rsidRDefault="00240EC9" w:rsidP="00240EC9">
      <w:pPr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roles</w:t>
      </w:r>
      <w:proofErr w:type="gramEnd"/>
      <w:r w:rsidR="00817278"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2238A3" w:rsidRPr="002238A3" w:rsidRDefault="002238A3" w:rsidP="0024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93"/>
        <w:gridCol w:w="1917"/>
        <w:gridCol w:w="661"/>
        <w:gridCol w:w="54"/>
        <w:gridCol w:w="2524"/>
        <w:gridCol w:w="1864"/>
        <w:gridCol w:w="148"/>
        <w:gridCol w:w="567"/>
      </w:tblGrid>
      <w:tr w:rsidR="002238A3" w:rsidRPr="002238A3" w:rsidTr="00A23F42">
        <w:trPr>
          <w:trHeight w:val="28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  <w:t>h</w:t>
            </w:r>
            <w:r w:rsidR="00A23F42"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  <w:t>f</w:t>
            </w:r>
            <w:proofErr w:type="spellEnd"/>
          </w:p>
        </w:tc>
      </w:tr>
      <w:tr w:rsidR="002238A3" w:rsidRPr="002238A3" w:rsidTr="00A23F42">
        <w:trPr>
          <w:trHeight w:val="28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</w:t>
            </w:r>
            <w:r w:rsidR="00817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address</w:t>
            </w:r>
          </w:p>
        </w:tc>
        <w:tc>
          <w:tcPr>
            <w:tcW w:w="8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238A3" w:rsidRPr="002238A3" w:rsidTr="00A23F42">
        <w:trPr>
          <w:trHeight w:val="28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Phone</w:t>
            </w:r>
            <w:r w:rsidR="00817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number</w:t>
            </w:r>
          </w:p>
        </w:tc>
        <w:tc>
          <w:tcPr>
            <w:tcW w:w="8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38A3" w:rsidRPr="002238A3" w:rsidRDefault="002238A3" w:rsidP="002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817278" w:rsidRPr="002238A3" w:rsidTr="00A23F42">
        <w:trPr>
          <w:trHeight w:val="28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278" w:rsidRDefault="00817278" w:rsidP="002238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Address </w:t>
            </w:r>
          </w:p>
          <w:p w:rsidR="00817278" w:rsidRDefault="00817278" w:rsidP="002238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817278" w:rsidRPr="002238A3" w:rsidRDefault="00817278" w:rsidP="002238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278" w:rsidRPr="002238A3" w:rsidRDefault="00817278" w:rsidP="002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F22FD" w:rsidRPr="002238A3" w:rsidTr="00A23F42">
        <w:trPr>
          <w:trHeight w:val="28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2FD" w:rsidRPr="002238A3" w:rsidRDefault="003F22FD" w:rsidP="003F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indicate which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areas/roles </w:t>
            </w:r>
            <w:r w:rsidR="00A86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are interested in</w:t>
            </w:r>
            <w:r w:rsidR="00A23F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(tick all that apply)</w:t>
            </w:r>
          </w:p>
          <w:p w:rsidR="003F22FD" w:rsidRPr="002238A3" w:rsidRDefault="003F22FD" w:rsidP="002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BB239C" w:rsidRPr="002238A3" w:rsidTr="00A23F42">
        <w:trPr>
          <w:trHeight w:val="283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Event set up/set down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Group or Club support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B239C" w:rsidRPr="002238A3" w:rsidTr="00A23F42">
        <w:trPr>
          <w:trHeight w:val="283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Leaflet Distribution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Specialist skill to offer</w:t>
            </w:r>
            <w:r w:rsidR="00911F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11F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</w:t>
            </w:r>
            <w:proofErr w:type="spellEnd"/>
            <w:r w:rsidR="00911F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finance, gardening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B239C" w:rsidRPr="002238A3" w:rsidTr="00A23F42">
        <w:trPr>
          <w:trHeight w:val="283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One off community events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 (please detail below)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39C" w:rsidRPr="002238A3" w:rsidRDefault="00BB239C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6336" w:rsidRPr="002238A3" w:rsidTr="00A23F42">
        <w:trPr>
          <w:trHeight w:val="28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336" w:rsidRPr="002238A3" w:rsidRDefault="00A86336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Details:</w:t>
            </w:r>
          </w:p>
        </w:tc>
      </w:tr>
      <w:tr w:rsidR="00911F93" w:rsidRPr="002238A3" w:rsidTr="00A23F42">
        <w:trPr>
          <w:trHeight w:val="28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91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indicate what type of volunteer role you’re interested in and your availability</w:t>
            </w:r>
            <w:r w:rsidR="00A23F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(tick all that apply)</w:t>
            </w:r>
          </w:p>
        </w:tc>
      </w:tr>
      <w:tr w:rsidR="00911F93" w:rsidRPr="002238A3" w:rsidTr="00A23F42">
        <w:trPr>
          <w:trHeight w:val="283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One off events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Regular weekly commitment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3F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11F93" w:rsidRPr="002238A3" w:rsidTr="00A23F42">
        <w:trPr>
          <w:trHeight w:val="283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Adhoc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as and when needed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 (please detail below)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11F93" w:rsidRPr="002238A3" w:rsidTr="00A23F42">
        <w:trPr>
          <w:trHeight w:val="28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Details:</w:t>
            </w:r>
          </w:p>
        </w:tc>
      </w:tr>
      <w:tr w:rsidR="00911F93" w:rsidRPr="002238A3" w:rsidTr="002B6260">
        <w:trPr>
          <w:trHeight w:val="227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Why are you interested in</w:t>
            </w:r>
            <w:r w:rsidR="00911F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volunteering with LNT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at this time</w:t>
            </w:r>
            <w:r w:rsidR="00911F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  <w:r w:rsidR="00A23F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(tick all that app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ly)</w:t>
            </w:r>
          </w:p>
        </w:tc>
      </w:tr>
      <w:tr w:rsidR="00911F93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meet new people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Gain new skills and knowledge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21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11F93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progress in my career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support my community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11F93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be part of a team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Gain confidence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F93" w:rsidRDefault="00911F93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23F42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 (please detail)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C19" w:rsidRDefault="007D0C19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2B6260" w:rsidRDefault="002B6260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23F42" w:rsidRPr="002238A3" w:rsidTr="002B6260">
        <w:trPr>
          <w:trHeight w:val="227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How did you hear about volunteering with LNT? </w:t>
            </w:r>
          </w:p>
        </w:tc>
      </w:tr>
      <w:tr w:rsidR="00A23F42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Word of mouth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LNT website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23F42" w:rsidRPr="002238A3" w:rsidTr="002B6260">
        <w:trPr>
          <w:trHeight w:val="227"/>
        </w:trPr>
        <w:tc>
          <w:tcPr>
            <w:tcW w:w="4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Twitter/Facebook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3F42" w:rsidRDefault="00A23F42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D0C19" w:rsidRPr="002238A3" w:rsidTr="002B6260">
        <w:trPr>
          <w:trHeight w:val="227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Pr="007D0C19" w:rsidRDefault="007D0C19" w:rsidP="007D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Please tell us a little about your education, recent volunteering or work history</w:t>
            </w:r>
          </w:p>
        </w:tc>
      </w:tr>
      <w:tr w:rsidR="007D0C19" w:rsidRPr="002238A3" w:rsidTr="008B22A8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Default="007D0C19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240EC9" w:rsidRPr="007D0C19" w:rsidRDefault="00240EC9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7D0C19" w:rsidRDefault="007D0C19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240EC9" w:rsidRPr="007D0C19" w:rsidRDefault="00240EC9" w:rsidP="00A23F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D0C19" w:rsidRPr="002238A3" w:rsidTr="007D0C19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Pr="007D0C19" w:rsidRDefault="007D0C19" w:rsidP="007D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What skills can you bring to LNT? (This could be from previous work, volunteering or life experience. Please include any qualifications or training that might be useful </w:t>
            </w:r>
            <w:proofErr w:type="spellStart"/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e.g</w:t>
            </w:r>
            <w:proofErr w:type="spellEnd"/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first aid training or DBS).</w:t>
            </w:r>
          </w:p>
        </w:tc>
      </w:tr>
      <w:tr w:rsidR="007D0C19" w:rsidRPr="002238A3" w:rsidTr="007D0C19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40EC9" w:rsidRDefault="00240EC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D0C19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D0C19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D0C19" w:rsidRPr="002238A3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D0C19" w:rsidRPr="002238A3" w:rsidTr="007D0C19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Pr="007D0C19" w:rsidRDefault="007D0C19" w:rsidP="007D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Do you have any access requirements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or health conditions you’d like to tell us about here, or discuss in person</w:t>
            </w:r>
            <w:r w:rsidRPr="007D0C1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? </w:t>
            </w:r>
          </w:p>
        </w:tc>
      </w:tr>
      <w:tr w:rsidR="007D0C19" w:rsidRPr="002238A3" w:rsidTr="002B6260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19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D0C19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D0C19" w:rsidRPr="002238A3" w:rsidRDefault="007D0C19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6260" w:rsidRPr="002238A3" w:rsidTr="002B6260">
        <w:trPr>
          <w:trHeight w:val="493"/>
        </w:trPr>
        <w:tc>
          <w:tcPr>
            <w:tcW w:w="103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References</w:t>
            </w:r>
          </w:p>
          <w:p w:rsidR="002B6260" w:rsidRPr="002238A3" w:rsidRDefault="002B6260" w:rsidP="002B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 provide details of people who could give you a reference.</w:t>
            </w:r>
          </w:p>
          <w:p w:rsidR="002B6260" w:rsidRPr="002B6260" w:rsidRDefault="002B6260" w:rsidP="007D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These should be by a past </w:t>
            </w:r>
            <w:proofErr w:type="gramStart"/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‘employer’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voluntary or paid)</w:t>
            </w: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or educational referee. </w:t>
            </w:r>
          </w:p>
        </w:tc>
      </w:tr>
      <w:tr w:rsidR="002B6260" w:rsidRPr="002238A3" w:rsidTr="002B6260">
        <w:trPr>
          <w:trHeight w:val="227"/>
        </w:trPr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6260" w:rsidRPr="002238A3" w:rsidTr="002B6260">
        <w:trPr>
          <w:trHeight w:val="227"/>
        </w:trPr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Pr="002238A3" w:rsidRDefault="002B6260" w:rsidP="0021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Pr="002238A3" w:rsidRDefault="002B6260" w:rsidP="0021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6260" w:rsidRPr="002238A3" w:rsidTr="002B6260">
        <w:trPr>
          <w:trHeight w:val="227"/>
        </w:trPr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Pr="002238A3" w:rsidRDefault="002B6260" w:rsidP="0021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Pr="002238A3" w:rsidRDefault="002B6260" w:rsidP="0021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6260" w:rsidRPr="002238A3" w:rsidTr="002B6260">
        <w:trPr>
          <w:trHeight w:val="227"/>
        </w:trPr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6260" w:rsidRPr="002238A3" w:rsidTr="002B6260">
        <w:trPr>
          <w:trHeight w:val="227"/>
        </w:trPr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B6260" w:rsidRPr="002238A3" w:rsidRDefault="002B6260" w:rsidP="00211D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B6260" w:rsidRDefault="002B6260" w:rsidP="007D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40EC9" w:rsidRDefault="00240EC9" w:rsidP="00240EC9">
      <w:pPr>
        <w:spacing w:before="240"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40EC9">
        <w:rPr>
          <w:rFonts w:eastAsia="Times New Roman" w:cstheme="minorHAnsi"/>
          <w:sz w:val="24"/>
          <w:szCs w:val="24"/>
          <w:lang w:eastAsia="en-GB"/>
        </w:rPr>
        <w:t>Please</w:t>
      </w:r>
      <w:r>
        <w:rPr>
          <w:rFonts w:eastAsia="Times New Roman" w:cstheme="minorHAnsi"/>
          <w:sz w:val="24"/>
          <w:szCs w:val="24"/>
          <w:lang w:eastAsia="en-GB"/>
        </w:rPr>
        <w:t xml:space="preserve"> return this completed form to </w:t>
      </w:r>
      <w:hyperlink r:id="rId6" w:history="1">
        <w:r w:rsidRPr="0049782F">
          <w:rPr>
            <w:rStyle w:val="Hyperlink"/>
            <w:rFonts w:eastAsia="Times New Roman" w:cstheme="minorHAnsi"/>
            <w:sz w:val="24"/>
            <w:szCs w:val="24"/>
            <w:lang w:eastAsia="en-GB"/>
          </w:rPr>
          <w:t>ruth@lockleazent.co.uk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or drop into The Hub,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Fedden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Buildings,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Gainsborough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Square,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Lockleaze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BS7 9FB.</w:t>
      </w:r>
    </w:p>
    <w:p w:rsidR="00D71431" w:rsidRDefault="002238A3" w:rsidP="00240EC9">
      <w:pPr>
        <w:spacing w:before="240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38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What next?</w:t>
      </w:r>
      <w:r w:rsidR="00240EC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Many thanks for your interest in volunteering with us here at </w:t>
      </w:r>
      <w:proofErr w:type="spellStart"/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Lockleaze</w:t>
      </w:r>
      <w:proofErr w:type="spellEnd"/>
      <w:r w:rsidRPr="002238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Neighbourhood Trust. Once we have received your application we will contact you to discuss</w:t>
      </w:r>
      <w:r w:rsidR="00240E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it, and see whether we have any suitable opportunities that match your application.</w:t>
      </w:r>
    </w:p>
    <w:p w:rsidR="0039353B" w:rsidRPr="0039353B" w:rsidRDefault="0039353B" w:rsidP="0039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353B" w:rsidTr="00812A8C">
        <w:tc>
          <w:tcPr>
            <w:tcW w:w="10682" w:type="dxa"/>
            <w:shd w:val="clear" w:color="auto" w:fill="DBE5F1" w:themeFill="accent1" w:themeFillTint="33"/>
          </w:tcPr>
          <w:p w:rsidR="0039353B" w:rsidRDefault="0039353B" w:rsidP="0039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9353B" w:rsidRPr="0039353B" w:rsidRDefault="0039353B" w:rsidP="003935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39353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  <w:lastRenderedPageBreak/>
              <w:t>Criminal Convictions Declaration</w:t>
            </w:r>
          </w:p>
          <w:p w:rsidR="0039353B" w:rsidRDefault="0039353B" w:rsidP="0039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53B" w:rsidTr="00812A8C">
        <w:trPr>
          <w:trHeight w:val="170"/>
        </w:trPr>
        <w:tc>
          <w:tcPr>
            <w:tcW w:w="10682" w:type="dxa"/>
            <w:shd w:val="clear" w:color="auto" w:fill="FFFFFF" w:themeFill="background1"/>
          </w:tcPr>
          <w:p w:rsidR="00812A8C" w:rsidRDefault="00812A8C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39353B" w:rsidRP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23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Please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declare the date and details of any convictions that you may have been charged with:</w:t>
            </w:r>
          </w:p>
        </w:tc>
      </w:tr>
      <w:tr w:rsidR="0039353B" w:rsidTr="0039353B">
        <w:trPr>
          <w:trHeight w:val="678"/>
        </w:trPr>
        <w:tc>
          <w:tcPr>
            <w:tcW w:w="10682" w:type="dxa"/>
          </w:tcPr>
          <w:p w:rsidR="0039353B" w:rsidRDefault="0039353B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53B" w:rsidTr="0039353B">
        <w:tc>
          <w:tcPr>
            <w:tcW w:w="10682" w:type="dxa"/>
          </w:tcPr>
          <w:p w:rsidR="0039353B" w:rsidRPr="00812A8C" w:rsidRDefault="0039353B" w:rsidP="0039353B">
            <w:pPr>
              <w:spacing w:after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812A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Declaration</w:t>
            </w:r>
          </w:p>
          <w:p w:rsid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 certify that, to the best of my knowledge, all information contained in this form is true and correct. I realise that false information or omissions may lead to dismissal. </w:t>
            </w:r>
          </w:p>
          <w:p w:rsid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812A8C" w:rsidRDefault="00812A8C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Signature…………………………………………………………………………………………………..</w:t>
            </w:r>
          </w:p>
          <w:p w:rsid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39353B" w:rsidRDefault="0039353B" w:rsidP="0039353B">
            <w:pPr>
              <w:spacing w:after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Date………………………………………………………………………………………………………….</w:t>
            </w:r>
          </w:p>
          <w:p w:rsidR="0039353B" w:rsidRDefault="0039353B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9353B" w:rsidRDefault="0039353B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9353B" w:rsidRPr="0039353B" w:rsidRDefault="0039353B" w:rsidP="0039353B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353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Note</w:t>
            </w:r>
            <w:r w:rsidRPr="0039353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3935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The information given is this form will be treated in the strictest confidence.</w:t>
            </w:r>
          </w:p>
          <w:p w:rsidR="0039353B" w:rsidRDefault="0039353B" w:rsidP="003935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9353B" w:rsidRPr="00240EC9" w:rsidRDefault="0039353B" w:rsidP="0039353B">
      <w:pPr>
        <w:spacing w:before="240"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9353B" w:rsidRPr="00240EC9" w:rsidSect="00A86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3"/>
    <w:rsid w:val="002238A3"/>
    <w:rsid w:val="00240EC9"/>
    <w:rsid w:val="002551C1"/>
    <w:rsid w:val="002B6260"/>
    <w:rsid w:val="0039353B"/>
    <w:rsid w:val="003F22FD"/>
    <w:rsid w:val="007D0C19"/>
    <w:rsid w:val="00812A8C"/>
    <w:rsid w:val="00817278"/>
    <w:rsid w:val="00911F93"/>
    <w:rsid w:val="0095169A"/>
    <w:rsid w:val="00A23F42"/>
    <w:rsid w:val="00A86336"/>
    <w:rsid w:val="00BB239C"/>
    <w:rsid w:val="00BD4CCD"/>
    <w:rsid w:val="00D71431"/>
    <w:rsid w:val="00E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238A3"/>
  </w:style>
  <w:style w:type="table" w:styleId="TableGrid">
    <w:name w:val="Table Grid"/>
    <w:basedOn w:val="TableNormal"/>
    <w:uiPriority w:val="59"/>
    <w:rsid w:val="0022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238A3"/>
  </w:style>
  <w:style w:type="table" w:styleId="TableGrid">
    <w:name w:val="Table Grid"/>
    <w:basedOn w:val="TableNormal"/>
    <w:uiPriority w:val="59"/>
    <w:rsid w:val="0022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4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th@lockleazen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2019-06-18T12:06:00Z</dcterms:created>
  <dcterms:modified xsi:type="dcterms:W3CDTF">2019-12-16T16:10:00Z</dcterms:modified>
</cp:coreProperties>
</file>